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2" w:rsidRDefault="00FF4D62" w:rsidP="00FF4D62">
      <w:pPr>
        <w:autoSpaceDE w:val="0"/>
        <w:autoSpaceDN w:val="0"/>
        <w:adjustRightInd w:val="0"/>
        <w:jc w:val="left"/>
        <w:rPr>
          <w:rFonts w:ascii="Impact" w:hAnsi="Impact" w:cs="Impact"/>
          <w:color w:val="272627"/>
          <w:sz w:val="60"/>
          <w:szCs w:val="60"/>
        </w:rPr>
      </w:pPr>
      <w:r>
        <w:rPr>
          <w:rFonts w:ascii="Impact" w:hAnsi="Impact" w:cs="Impact"/>
          <w:color w:val="272627"/>
          <w:sz w:val="60"/>
          <w:szCs w:val="60"/>
        </w:rPr>
        <w:t>12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Captureit" w:hAnsi="Captureit" w:cs="Captureit"/>
          <w:color w:val="FFFFFF"/>
          <w:sz w:val="78"/>
          <w:szCs w:val="78"/>
        </w:rPr>
      </w:pPr>
      <w:r>
        <w:rPr>
          <w:rFonts w:ascii="Captureit" w:hAnsi="Captureit" w:cs="Captureit"/>
          <w:color w:val="FFFFFF"/>
          <w:sz w:val="78"/>
          <w:szCs w:val="78"/>
        </w:rPr>
        <w:t xml:space="preserve">via </w:t>
      </w:r>
      <w:proofErr w:type="spellStart"/>
      <w:r>
        <w:rPr>
          <w:rFonts w:ascii="Captureit" w:hAnsi="Captureit" w:cs="Captureit"/>
          <w:color w:val="FFFFFF"/>
          <w:sz w:val="78"/>
          <w:szCs w:val="78"/>
        </w:rPr>
        <w:t>s.g.</w:t>
      </w:r>
      <w:proofErr w:type="spellEnd"/>
      <w:r>
        <w:rPr>
          <w:rFonts w:ascii="Captureit" w:hAnsi="Captureit" w:cs="Captureit"/>
          <w:color w:val="FFFFFF"/>
          <w:sz w:val="78"/>
          <w:szCs w:val="78"/>
        </w:rPr>
        <w:t xml:space="preserve"> </w:t>
      </w:r>
      <w:proofErr w:type="spellStart"/>
      <w:r>
        <w:rPr>
          <w:rFonts w:ascii="Captureit" w:hAnsi="Captureit" w:cs="Captureit"/>
          <w:color w:val="FFFFFF"/>
          <w:sz w:val="78"/>
          <w:szCs w:val="78"/>
        </w:rPr>
        <w:t>El</w:t>
      </w:r>
      <w:proofErr w:type="spellEnd"/>
      <w:r>
        <w:rPr>
          <w:rFonts w:ascii="Captureit" w:hAnsi="Captureit" w:cs="Captureit"/>
          <w:color w:val="FFFFFF"/>
          <w:sz w:val="78"/>
          <w:szCs w:val="78"/>
        </w:rPr>
        <w:t xml:space="preserve"> </w:t>
      </w:r>
      <w:proofErr w:type="spellStart"/>
      <w:r>
        <w:rPr>
          <w:rFonts w:ascii="Captureit" w:hAnsi="Captureit" w:cs="Captureit"/>
          <w:color w:val="FFFFFF"/>
          <w:sz w:val="78"/>
          <w:szCs w:val="78"/>
        </w:rPr>
        <w:t>isabetta</w:t>
      </w:r>
      <w:proofErr w:type="spellEnd"/>
      <w:r>
        <w:rPr>
          <w:rFonts w:ascii="Captureit" w:hAnsi="Captureit" w:cs="Captureit"/>
          <w:color w:val="FFFFFF"/>
          <w:sz w:val="78"/>
          <w:szCs w:val="78"/>
        </w:rPr>
        <w:t>, un parcheggio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BodoniMT" w:hAnsi="BodoniMT" w:cs="BodoniMT"/>
          <w:color w:val="272627"/>
          <w:sz w:val="40"/>
          <w:szCs w:val="40"/>
        </w:rPr>
      </w:pPr>
      <w:r>
        <w:rPr>
          <w:rFonts w:ascii="BodoniMT" w:hAnsi="BodoniMT" w:cs="BodoniMT"/>
          <w:color w:val="272627"/>
          <w:sz w:val="40"/>
          <w:szCs w:val="40"/>
        </w:rPr>
        <w:t>Dopo oltre 6 anni si sblocca la situazione, in una via dove la carenza di posti auto è cronica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Impact" w:hAnsi="Impact" w:cs="Impact"/>
          <w:color w:val="919497"/>
          <w:sz w:val="66"/>
          <w:szCs w:val="66"/>
        </w:rPr>
      </w:pPr>
      <w:r>
        <w:rPr>
          <w:rFonts w:ascii="Impact" w:hAnsi="Impact" w:cs="Impact"/>
          <w:color w:val="919497"/>
          <w:sz w:val="66"/>
          <w:szCs w:val="66"/>
        </w:rPr>
        <w:t xml:space="preserve">Cassia-San </w:t>
      </w:r>
      <w:proofErr w:type="spellStart"/>
      <w:r>
        <w:rPr>
          <w:rFonts w:ascii="Impact" w:hAnsi="Impact" w:cs="Impact"/>
          <w:color w:val="919497"/>
          <w:sz w:val="66"/>
          <w:szCs w:val="66"/>
        </w:rPr>
        <w:t>Godenzo</w:t>
      </w:r>
      <w:proofErr w:type="spellEnd"/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77"/>
          <w:szCs w:val="77"/>
        </w:rPr>
        <w:t>D</w:t>
      </w:r>
      <w:r>
        <w:rPr>
          <w:rFonts w:ascii="StoneSerif" w:hAnsi="StoneSerif" w:cs="StoneSerif"/>
          <w:color w:val="272627"/>
          <w:sz w:val="18"/>
          <w:szCs w:val="18"/>
        </w:rPr>
        <w:t>opo oltre sei anni, potrebbe presto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vedere la luce la questione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legata al parcheggio di Santa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Giovanna Elisabetta. Dal 2012 infatti,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tra le varie amministrazioni che si sono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alternate, richieste di finanziamento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 interventi dei residenti, la vicenda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va avanti ininterrottamente, senza trovare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però un epilogo. Stefano Erbaggi,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ex assessore del Municipio XV, che proprio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nel 2012, insieme al resto dell’amministrazione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di fatto contribuì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inizialmente in modo significativo 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smuovere le acque ci dice: “All’epoca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chiesi il finanziamento alla Regione,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ma poi non se ne fece più nulla. Sono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passati sei anni e nel caso in cui si riuscisse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 realizzare finalmente un parcheggio,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non potrei che essere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contento e felice. Il progetto che con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l’amministrazione avevo presentato,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era diviso in due stralci. Si sarebbe dovuta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realizzare una parte di strada per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parcheggiare con una zona di sosta e,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se fosse stato possibile, sfruttare uno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spiazzo un tempo utilizzato come campo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da calcio, per realizzare un parcheggio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per i molti pullman che trasportano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i molti bambini delle scuole circostanti.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Si sarebbe così creato un unico parcheggio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adibito per più funzioni.”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Dopo l’ultimo consiglio municipale,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sembra essere dunque stata formalizzata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la richiesta al Comune di Roma, per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stanziare i fondi dedicati alla realizzazione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del parcheggio. A farne le spese,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sarebbe tuttavia l’opera di consolidamento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di cui doveva essere protagonista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 xml:space="preserve">Valle </w:t>
      </w:r>
      <w:proofErr w:type="spellStart"/>
      <w:r>
        <w:rPr>
          <w:rFonts w:ascii="StoneSerif" w:hAnsi="StoneSerif" w:cs="StoneSerif"/>
          <w:color w:val="272627"/>
          <w:sz w:val="18"/>
          <w:szCs w:val="18"/>
        </w:rPr>
        <w:t>Muricana</w:t>
      </w:r>
      <w:proofErr w:type="spellEnd"/>
      <w:r>
        <w:rPr>
          <w:rFonts w:ascii="StoneSerif" w:hAnsi="StoneSerif" w:cs="StoneSerif"/>
          <w:color w:val="272627"/>
          <w:sz w:val="18"/>
          <w:szCs w:val="18"/>
        </w:rPr>
        <w:t>. Per chiarire il tutto,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Stefano Simonelli, Presidente attuale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del Municipio XV, ha così detto: “Tra le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opere finanziate di manutenzione previste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in bilancio, era prevista un’opera di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consolidamento di circa 300 mila euro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 xml:space="preserve">destinata a Valle </w:t>
      </w:r>
      <w:proofErr w:type="spellStart"/>
      <w:r>
        <w:rPr>
          <w:rFonts w:ascii="StoneSerif" w:hAnsi="StoneSerif" w:cs="StoneSerif"/>
          <w:color w:val="272627"/>
          <w:sz w:val="18"/>
          <w:szCs w:val="18"/>
        </w:rPr>
        <w:t>Muricana</w:t>
      </w:r>
      <w:proofErr w:type="spellEnd"/>
      <w:r>
        <w:rPr>
          <w:rFonts w:ascii="StoneSerif" w:hAnsi="StoneSerif" w:cs="StoneSerif"/>
          <w:color w:val="272627"/>
          <w:sz w:val="18"/>
          <w:szCs w:val="18"/>
        </w:rPr>
        <w:t>. In seguito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lastRenderedPageBreak/>
        <w:t>ad una riunione andata in scena con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l’Ufficio Tecnico, siamo andati a verificare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l’intervento di questo consolidamento,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con il rischio di far partire il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bando oltre il 2018, e perdendo così 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fondi. Tutto questo, a causa di una parte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amministrativa di interventi che andrebbe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realizzata da alcuni privati, che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tuttavia non sono stati ancora portati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avanti, così da non far partire poi i lavori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 xml:space="preserve">di consolidamento per Valle </w:t>
      </w:r>
      <w:proofErr w:type="spellStart"/>
      <w:r>
        <w:rPr>
          <w:rFonts w:ascii="StoneSerif" w:hAnsi="StoneSerif" w:cs="StoneSerif"/>
          <w:color w:val="272627"/>
          <w:sz w:val="18"/>
          <w:szCs w:val="18"/>
        </w:rPr>
        <w:t>Muricana</w:t>
      </w:r>
      <w:proofErr w:type="spellEnd"/>
      <w:r>
        <w:rPr>
          <w:rFonts w:ascii="StoneSerif" w:hAnsi="StoneSerif" w:cs="StoneSerif"/>
          <w:color w:val="272627"/>
          <w:sz w:val="18"/>
          <w:szCs w:val="18"/>
        </w:rPr>
        <w:t>.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Abbiamo così optato di rimandare i lavori,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 per non mandare le risorse in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economia, di richiedere il de finanziamento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per i lavori di consolidamento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 xml:space="preserve">destinati a Valle </w:t>
      </w:r>
      <w:proofErr w:type="spellStart"/>
      <w:r>
        <w:rPr>
          <w:rFonts w:ascii="StoneSerif" w:hAnsi="StoneSerif" w:cs="StoneSerif"/>
          <w:color w:val="272627"/>
          <w:sz w:val="18"/>
          <w:szCs w:val="18"/>
        </w:rPr>
        <w:t>Muricana</w:t>
      </w:r>
      <w:proofErr w:type="spellEnd"/>
      <w:r>
        <w:rPr>
          <w:rFonts w:ascii="StoneSerif" w:hAnsi="StoneSerif" w:cs="StoneSerif"/>
          <w:color w:val="272627"/>
          <w:sz w:val="18"/>
          <w:szCs w:val="18"/>
        </w:rPr>
        <w:t xml:space="preserve"> e dirottarli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per il parcheggio di Via Santa Giovanna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Elisabetta. Da tempo ormai, c’è questa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richiesta di realizzare una striscia per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parcheggiare, e ci sono i presupposti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per far partire il bando entro l’anno. Ad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incidere sul terreno è come ormai noto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la Regione Lazio, ma nonostante ciò,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abbiamo presentato dopo il consiglio,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una richiesta ufficiale formalizzata al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Comune, in seguito all’atto di voto municipale.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Con la prossima variazione di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bilancio, confidiamo che la richiesta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venga approvata, e se così sarà, successivamente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partirà l’iter definitivo, confidando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di poterlo fare.”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In sostanza, il Municipio sembra essere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ufficialmente mosso per realizzare il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parcheggio che da anni ormai i residenti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della Cassia, e nello specifico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quelli di Via Di Santa Giovanna Elisabetta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chiedono a gran voce. Ora la palla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StoneSerif" w:hAnsi="StoneSerif" w:cs="StoneSerif"/>
          <w:color w:val="272627"/>
          <w:sz w:val="18"/>
          <w:szCs w:val="18"/>
        </w:rPr>
      </w:pPr>
      <w:r>
        <w:rPr>
          <w:rFonts w:ascii="StoneSerif" w:hAnsi="StoneSerif" w:cs="StoneSerif"/>
          <w:color w:val="272627"/>
          <w:sz w:val="18"/>
          <w:szCs w:val="18"/>
        </w:rPr>
        <w:t>passa al Comune.</w:t>
      </w:r>
    </w:p>
    <w:p w:rsidR="00FF4D62" w:rsidRDefault="00FF4D62" w:rsidP="00FF4D62">
      <w:pPr>
        <w:autoSpaceDE w:val="0"/>
        <w:autoSpaceDN w:val="0"/>
        <w:adjustRightInd w:val="0"/>
        <w:jc w:val="left"/>
        <w:rPr>
          <w:rFonts w:ascii="FranklinGothicLTCom-Md" w:hAnsi="FranklinGothicLTCom-Md" w:cs="FranklinGothicLTCom-Md"/>
          <w:color w:val="272627"/>
          <w:sz w:val="17"/>
          <w:szCs w:val="17"/>
        </w:rPr>
      </w:pPr>
      <w:r>
        <w:rPr>
          <w:rFonts w:ascii="FranklinGothicLTCom-Md" w:hAnsi="FranklinGothicLTCom-Md" w:cs="FranklinGothicLTCom-Md"/>
          <w:color w:val="272627"/>
          <w:sz w:val="17"/>
          <w:szCs w:val="17"/>
        </w:rPr>
        <w:t>di NICOLO’ SAVINI</w:t>
      </w:r>
    </w:p>
    <w:p w:rsidR="006E7BCC" w:rsidRDefault="00FF4D62" w:rsidP="00FF4D62">
      <w:pPr>
        <w:rPr>
          <w:rFonts w:ascii="SFSportsNightNS" w:hAnsi="SFSportsNightNS" w:cs="SFSportsNightNS"/>
          <w:color w:val="484748"/>
          <w:sz w:val="14"/>
          <w:szCs w:val="14"/>
        </w:rPr>
      </w:pPr>
      <w:r>
        <w:rPr>
          <w:rFonts w:ascii="SFSportsNightNS" w:hAnsi="SFSportsNightNS" w:cs="SFSportsNightNS"/>
          <w:color w:val="484748"/>
          <w:sz w:val="14"/>
          <w:szCs w:val="14"/>
        </w:rPr>
        <w:t>ROMA NORD</w:t>
      </w:r>
    </w:p>
    <w:p w:rsidR="00FF4D62" w:rsidRDefault="00FF4D62" w:rsidP="00FF4D62">
      <w:pPr>
        <w:rPr>
          <w:rFonts w:ascii="SFSportsNightNS" w:hAnsi="SFSportsNightNS" w:cs="SFSportsNightNS"/>
          <w:color w:val="484748"/>
          <w:sz w:val="14"/>
          <w:szCs w:val="14"/>
        </w:rPr>
      </w:pPr>
    </w:p>
    <w:p w:rsidR="00FF4D62" w:rsidRDefault="00FF4D62" w:rsidP="00FF4D62">
      <w:hyperlink r:id="rId4" w:history="1">
        <w:r w:rsidRPr="003258EC">
          <w:rPr>
            <w:rStyle w:val="Collegamentoipertestuale"/>
          </w:rPr>
          <w:t>http://www.settimanalezona.com/zona_pdf/20180225083416.pdf</w:t>
        </w:r>
      </w:hyperlink>
    </w:p>
    <w:p w:rsidR="00FF4D62" w:rsidRDefault="00FF4D62" w:rsidP="00FF4D62"/>
    <w:sectPr w:rsidR="00FF4D62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pture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LTCom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SportsNight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D62"/>
    <w:rsid w:val="006E7BCC"/>
    <w:rsid w:val="0072582F"/>
    <w:rsid w:val="0074674C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timanalezona.com/zona_pdf/20180225083416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2018-02-26T09:39:00Z</dcterms:created>
  <dcterms:modified xsi:type="dcterms:W3CDTF">2018-02-26T09:40:00Z</dcterms:modified>
</cp:coreProperties>
</file>